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9B7084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9B7084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9B7084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1C022CA5" w14:textId="68BE12BE" w:rsidR="00AE79B9" w:rsidRPr="009D54DA" w:rsidRDefault="009B7084" w:rsidP="00AE79B9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AE79B9" w:rsidRPr="009D54D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E79B9" w:rsidRPr="00B316ED">
        <w:rPr>
          <w:rFonts w:ascii="Times New Roman" w:hAnsi="Times New Roman" w:cs="Times New Roman"/>
          <w:b/>
          <w:bCs/>
          <w:sz w:val="22"/>
          <w:szCs w:val="22"/>
        </w:rPr>
        <w:t>19/ wyposażenie strefy ładowania wózków</w:t>
      </w:r>
    </w:p>
    <w:p w14:paraId="27B04602" w14:textId="1A7786A4" w:rsidR="00F623D9" w:rsidRPr="009B7084" w:rsidRDefault="00F623D9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E40ACF" w14:textId="307A8548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9B7084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9B7084">
        <w:rPr>
          <w:rFonts w:ascii="Times New Roman" w:hAnsi="Times New Roman" w:cs="Times New Roman"/>
          <w:sz w:val="22"/>
          <w:szCs w:val="22"/>
        </w:rPr>
        <w:t>Wykonawcy</w:t>
      </w:r>
      <w:r w:rsidRPr="009B7084">
        <w:rPr>
          <w:rFonts w:ascii="Times New Roman" w:hAnsi="Times New Roman" w:cs="Times New Roman"/>
          <w:sz w:val="22"/>
          <w:szCs w:val="22"/>
        </w:rPr>
        <w:t>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  <w:r w:rsidRPr="009B7084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>Adres: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3E1F2BD2" w:rsidR="00F05A6A" w:rsidRPr="009B7084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9B7084" w:rsidRPr="009B7084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AE79B9" w:rsidRPr="00AE79B9">
        <w:rPr>
          <w:rFonts w:ascii="Times New Roman" w:hAnsi="Times New Roman" w:cs="Times New Roman"/>
          <w:i/>
          <w:iCs/>
          <w:sz w:val="22"/>
          <w:szCs w:val="22"/>
        </w:rPr>
        <w:t xml:space="preserve"> 19/ wyposażenie strefy ładowania wózków</w:t>
      </w:r>
      <w:r w:rsidRPr="009B7084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032E128E" w14:textId="28AE8A47" w:rsidR="00853942" w:rsidRPr="00853942" w:rsidRDefault="004C409E" w:rsidP="005C2637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u w:val="single"/>
          <w:lang w:val="pl-PL"/>
        </w:rPr>
        <w:t xml:space="preserve">co najmniej </w:t>
      </w:r>
      <w:r w:rsidR="00FA75C9" w:rsidRPr="00853942">
        <w:rPr>
          <w:rFonts w:ascii="Times New Roman" w:hAnsi="Times New Roman" w:cs="Times New Roman"/>
          <w:u w:val="single"/>
          <w:lang w:val="pl-PL"/>
        </w:rPr>
        <w:t xml:space="preserve">3 (trzy) </w:t>
      </w:r>
      <w:r w:rsidR="00853942" w:rsidRPr="005E4318">
        <w:rPr>
          <w:rFonts w:ascii="Times New Roman" w:hAnsi="Times New Roman" w:cs="Times New Roman"/>
          <w:u w:val="single"/>
          <w:lang w:val="pl-PL"/>
        </w:rPr>
        <w:t>dostawy</w:t>
      </w:r>
      <w:r w:rsidR="00853942">
        <w:rPr>
          <w:rFonts w:ascii="Times New Roman" w:hAnsi="Times New Roman" w:cs="Times New Roman"/>
          <w:u w:val="single"/>
          <w:lang w:val="pl-PL"/>
        </w:rPr>
        <w:t xml:space="preserve"> </w:t>
      </w:r>
      <w:r w:rsidR="00853942" w:rsidRPr="00112106">
        <w:rPr>
          <w:rFonts w:ascii="Times New Roman" w:hAnsi="Times New Roman" w:cs="Times New Roman"/>
          <w:u w:val="single"/>
          <w:lang w:val="pl-PL"/>
        </w:rPr>
        <w:t xml:space="preserve">wyposażenia strefy ładowania wózków </w:t>
      </w:r>
      <w:r w:rsidR="00853942">
        <w:rPr>
          <w:rFonts w:ascii="Times New Roman" w:hAnsi="Times New Roman" w:cs="Times New Roman"/>
          <w:u w:val="single"/>
          <w:lang w:val="pl-PL"/>
        </w:rPr>
        <w:t>tj.</w:t>
      </w:r>
      <w:r w:rsidR="00853942" w:rsidRPr="00112106">
        <w:rPr>
          <w:rFonts w:ascii="Times New Roman" w:hAnsi="Times New Roman" w:cs="Times New Roman"/>
          <w:u w:val="single"/>
          <w:lang w:val="pl-PL"/>
        </w:rPr>
        <w:t xml:space="preserve"> stojak</w:t>
      </w:r>
      <w:r w:rsidR="00853942">
        <w:rPr>
          <w:rFonts w:ascii="Times New Roman" w:hAnsi="Times New Roman" w:cs="Times New Roman"/>
          <w:u w:val="single"/>
          <w:lang w:val="pl-PL"/>
        </w:rPr>
        <w:t>ów</w:t>
      </w:r>
      <w:r w:rsidR="00853942" w:rsidRPr="00112106">
        <w:rPr>
          <w:rFonts w:ascii="Times New Roman" w:hAnsi="Times New Roman" w:cs="Times New Roman"/>
          <w:u w:val="single"/>
          <w:lang w:val="pl-PL"/>
        </w:rPr>
        <w:t xml:space="preserve"> do montażu prostowników</w:t>
      </w:r>
      <w:r w:rsidR="00853942" w:rsidRPr="00681B80">
        <w:rPr>
          <w:rFonts w:ascii="Times New Roman" w:hAnsi="Times New Roman" w:cs="Times New Roman"/>
          <w:u w:val="single"/>
          <w:lang w:val="pl-PL"/>
        </w:rPr>
        <w:t>.</w:t>
      </w:r>
    </w:p>
    <w:p w14:paraId="564F78AD" w14:textId="5F9F73E5" w:rsidR="004318AE" w:rsidRPr="00853942" w:rsidRDefault="00AF4041" w:rsidP="00853942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shd w:val="clear" w:color="auto" w:fill="FFFFFF"/>
          <w:lang w:val="pl-PL"/>
        </w:rPr>
        <w:t>Poniżej przedstawiam wykaz dostaw</w:t>
      </w:r>
      <w:r w:rsidR="003C23CE" w:rsidRPr="00853942">
        <w:rPr>
          <w:rFonts w:ascii="Times New Roman" w:hAnsi="Times New Roman" w:cs="Times New Roman"/>
          <w:shd w:val="clear" w:color="auto" w:fill="FFFFFF"/>
          <w:lang w:val="pl-PL"/>
        </w:rPr>
        <w:t>:</w:t>
      </w:r>
    </w:p>
    <w:p w14:paraId="53EBDA84" w14:textId="77777777" w:rsidR="00AC7AE9" w:rsidRPr="00B90927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FF0000"/>
          <w:sz w:val="22"/>
          <w:szCs w:val="22"/>
          <w:lang w:eastAsia="en-GB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3378"/>
        <w:gridCol w:w="2576"/>
      </w:tblGrid>
      <w:tr w:rsidR="00DD4BF2" w:rsidRPr="00E14BDC" w14:paraId="4C2FBB95" w14:textId="77777777" w:rsidTr="00DD4BF2">
        <w:trPr>
          <w:trHeight w:val="1601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64C03DBA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E0CF092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3378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5EF60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746D03A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0"/>
                <w:szCs w:val="20"/>
              </w:rPr>
              <w:t>(opis pozwalający na ocenę spełniania warunku udziału w postępowaniu)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EF16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DD4BF2" w:rsidRPr="00E14BDC" w14:paraId="2E3465F0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5E3C21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3E53F9E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C672B4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937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35DD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43E42823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B3777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9F76A11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A7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2EA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1E93B76E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2E4A966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9436A00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4176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CA2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83F056F" w14:textId="77777777" w:rsidR="00256577" w:rsidRPr="00B90927" w:rsidRDefault="00256577" w:rsidP="003B67F4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C96A21" w14:textId="77777777" w:rsidR="00AC7AE9" w:rsidRPr="00E14BDC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4BDC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E14BDC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E14BDC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E14BDC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E14BD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E14BDC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14BDC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E14BDC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92908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A1FD0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5DFE"/>
    <w:rsid w:val="00246831"/>
    <w:rsid w:val="002551CE"/>
    <w:rsid w:val="00256577"/>
    <w:rsid w:val="00261033"/>
    <w:rsid w:val="00262058"/>
    <w:rsid w:val="00272A4B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318AE"/>
    <w:rsid w:val="00434D81"/>
    <w:rsid w:val="00453A26"/>
    <w:rsid w:val="00471419"/>
    <w:rsid w:val="00486A22"/>
    <w:rsid w:val="00493461"/>
    <w:rsid w:val="004A7196"/>
    <w:rsid w:val="004C18BD"/>
    <w:rsid w:val="004C409E"/>
    <w:rsid w:val="004E3EAA"/>
    <w:rsid w:val="00515C10"/>
    <w:rsid w:val="0052626F"/>
    <w:rsid w:val="005414BF"/>
    <w:rsid w:val="00542F26"/>
    <w:rsid w:val="005A45F2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5D9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53942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B7084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E79B9"/>
    <w:rsid w:val="00AF28EC"/>
    <w:rsid w:val="00AF4041"/>
    <w:rsid w:val="00B00653"/>
    <w:rsid w:val="00B15071"/>
    <w:rsid w:val="00B1609C"/>
    <w:rsid w:val="00B20FE2"/>
    <w:rsid w:val="00B2759B"/>
    <w:rsid w:val="00B90524"/>
    <w:rsid w:val="00B90927"/>
    <w:rsid w:val="00BD1498"/>
    <w:rsid w:val="00BD49D7"/>
    <w:rsid w:val="00BE2254"/>
    <w:rsid w:val="00BE3EE4"/>
    <w:rsid w:val="00BF6DE8"/>
    <w:rsid w:val="00C3470B"/>
    <w:rsid w:val="00C361C7"/>
    <w:rsid w:val="00C475A9"/>
    <w:rsid w:val="00C528DB"/>
    <w:rsid w:val="00C67356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64CAB"/>
    <w:rsid w:val="00D75BB9"/>
    <w:rsid w:val="00D93D53"/>
    <w:rsid w:val="00DA12F7"/>
    <w:rsid w:val="00DD4BF2"/>
    <w:rsid w:val="00E14BDC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C4D50"/>
    <w:rsid w:val="00ED14D2"/>
    <w:rsid w:val="00EE7A47"/>
    <w:rsid w:val="00F05A6A"/>
    <w:rsid w:val="00F623D9"/>
    <w:rsid w:val="00F84E97"/>
    <w:rsid w:val="00FA75C9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21</cp:revision>
  <cp:lastPrinted>2023-06-12T21:16:00Z</cp:lastPrinted>
  <dcterms:created xsi:type="dcterms:W3CDTF">2024-10-25T08:29:00Z</dcterms:created>
  <dcterms:modified xsi:type="dcterms:W3CDTF">2024-11-17T17:53:00Z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