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5C7B8C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14C46FC" w14:textId="586B143E" w:rsidR="0054072D" w:rsidRPr="005C7B8C" w:rsidRDefault="00FE69C7" w:rsidP="0054072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1</w:t>
      </w:r>
      <w:r w:rsidR="006A605C">
        <w:rPr>
          <w:rFonts w:ascii="Times New Roman" w:hAnsi="Times New Roman" w:cs="Times New Roman"/>
          <w:b/>
          <w:bCs/>
        </w:rPr>
        <w:t>5</w:t>
      </w:r>
      <w:r w:rsidR="0054072D" w:rsidRPr="005C7B8C">
        <w:rPr>
          <w:rFonts w:ascii="Times New Roman" w:hAnsi="Times New Roman" w:cs="Times New Roman"/>
          <w:b/>
          <w:bCs/>
        </w:rPr>
        <w:t>/ system pomiaru wagi i objętości</w:t>
      </w:r>
    </w:p>
    <w:p w14:paraId="441609CE" w14:textId="4C134105" w:rsidR="00FE69C7" w:rsidRPr="005C7B8C" w:rsidRDefault="00FE69C7" w:rsidP="0054072D">
      <w:pPr>
        <w:pStyle w:val="Akapitzlist"/>
        <w:spacing w:after="120" w:line="276" w:lineRule="auto"/>
        <w:ind w:left="0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FCB440F" w14:textId="1EF4751A" w:rsidR="0054072D" w:rsidRPr="005C7B8C" w:rsidRDefault="008B3538" w:rsidP="0054072D">
      <w:pPr>
        <w:rPr>
          <w:rFonts w:ascii="Times New Roman" w:hAnsi="Times New Roman" w:cs="Times New Roman"/>
          <w:i/>
          <w:iCs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FE69C7" w:rsidRPr="005C7B8C">
        <w:rPr>
          <w:rFonts w:ascii="Times New Roman" w:hAnsi="Times New Roman" w:cs="Times New Roman"/>
          <w:i/>
          <w:i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1</w:t>
      </w:r>
      <w:r w:rsidR="006A605C">
        <w:rPr>
          <w:rFonts w:ascii="Times New Roman" w:hAnsi="Times New Roman" w:cs="Times New Roman"/>
          <w:b/>
          <w:bCs/>
        </w:rPr>
        <w:t>5</w:t>
      </w:r>
      <w:r w:rsidR="0054072D" w:rsidRPr="005C7B8C">
        <w:rPr>
          <w:rFonts w:ascii="Times New Roman" w:hAnsi="Times New Roman" w:cs="Times New Roman"/>
          <w:b/>
          <w:bCs/>
        </w:rPr>
        <w:t xml:space="preserve">/ </w:t>
      </w:r>
      <w:r w:rsidR="0054072D" w:rsidRPr="005C7B8C">
        <w:rPr>
          <w:rFonts w:ascii="Times New Roman" w:hAnsi="Times New Roman" w:cs="Times New Roman"/>
          <w:i/>
          <w:iCs/>
        </w:rPr>
        <w:t>system pomiaru wagi i objętości</w:t>
      </w:r>
    </w:p>
    <w:p w14:paraId="7255FBA0" w14:textId="33FEF54D" w:rsidR="008B3538" w:rsidRPr="005C7B8C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472F3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D3939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4ACB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05D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Anna Halusiak-Bujanowska - SKAMEX</cp:lastModifiedBy>
  <cp:revision>56</cp:revision>
  <cp:lastPrinted>2024-05-15T07:37:00Z</cp:lastPrinted>
  <dcterms:created xsi:type="dcterms:W3CDTF">2023-12-13T14:40:00Z</dcterms:created>
  <dcterms:modified xsi:type="dcterms:W3CDTF">2024-11-07T12:49:00Z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