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B229BA" w:rsidRDefault="007A5BF5" w:rsidP="007A5BF5">
      <w:pPr>
        <w:pStyle w:val="Default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709CD120" w:rsidR="007A5BF5" w:rsidRPr="00B229BA" w:rsidRDefault="007A5BF5" w:rsidP="007A5BF5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6A9E" w:rsidRPr="00B229BA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2DA12EE4" w14:textId="77777777" w:rsidR="00632091" w:rsidRPr="00B229BA" w:rsidRDefault="00632091" w:rsidP="00632091">
      <w:pPr>
        <w:keepNext/>
        <w:widowControl w:val="0"/>
        <w:tabs>
          <w:tab w:val="num" w:pos="0"/>
          <w:tab w:val="num" w:pos="360"/>
        </w:tabs>
        <w:suppressAutoHyphens/>
        <w:spacing w:after="120"/>
        <w:jc w:val="center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B229BA">
        <w:rPr>
          <w:rFonts w:ascii="Times New Roman" w:eastAsia="Tahoma" w:hAnsi="Times New Roman" w:cs="Times New Roman"/>
          <w:b/>
          <w:bCs/>
          <w:sz w:val="22"/>
          <w:szCs w:val="22"/>
        </w:rPr>
        <w:t>Wykaz Osób</w:t>
      </w:r>
    </w:p>
    <w:p w14:paraId="290721EB" w14:textId="77777777" w:rsidR="00016E07" w:rsidRDefault="00632091" w:rsidP="00016E07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B229BA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016E07" w:rsidRPr="00DF1D39">
        <w:rPr>
          <w:rFonts w:ascii="Times New Roman" w:hAnsi="Times New Roman" w:cs="Times New Roman"/>
          <w:b/>
          <w:bCs/>
        </w:rPr>
        <w:t>4/ sieć komputerowa</w:t>
      </w:r>
    </w:p>
    <w:p w14:paraId="1B90B187" w14:textId="11ACFBB5" w:rsidR="00632091" w:rsidRPr="00B229BA" w:rsidRDefault="00632091" w:rsidP="00632091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3FE40ACF" w14:textId="77777777" w:rsidR="007A5BF5" w:rsidRPr="00B229BA" w:rsidRDefault="007A5BF5" w:rsidP="007A5BF5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sz w:val="22"/>
          <w:szCs w:val="22"/>
        </w:rPr>
      </w:pPr>
    </w:p>
    <w:p w14:paraId="2A7F7461" w14:textId="40D09C04" w:rsidR="007A5BF5" w:rsidRPr="00B229BA" w:rsidRDefault="007A5BF5" w:rsidP="007A5BF5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B229BA">
        <w:rPr>
          <w:rFonts w:ascii="Times New Roman" w:hAnsi="Times New Roman" w:cs="Times New Roman"/>
          <w:sz w:val="22"/>
          <w:szCs w:val="22"/>
        </w:rPr>
        <w:t>Wykonawcy</w:t>
      </w:r>
      <w:r w:rsidRPr="00B229BA">
        <w:rPr>
          <w:rFonts w:ascii="Times New Roman" w:hAnsi="Times New Roman" w:cs="Times New Roman"/>
          <w:sz w:val="22"/>
          <w:szCs w:val="22"/>
        </w:rPr>
        <w:t>:</w:t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229B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229BA">
        <w:rPr>
          <w:rFonts w:ascii="Times New Roman" w:hAnsi="Times New Roman" w:cs="Times New Roman"/>
          <w:sz w:val="22"/>
          <w:szCs w:val="22"/>
        </w:rPr>
      </w:r>
      <w:r w:rsidRPr="00B229BA">
        <w:rPr>
          <w:rFonts w:ascii="Times New Roman" w:hAnsi="Times New Roman" w:cs="Times New Roman"/>
          <w:sz w:val="22"/>
          <w:szCs w:val="22"/>
        </w:rPr>
        <w:fldChar w:fldCharType="separate"/>
      </w:r>
      <w:r w:rsidRPr="00B229B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fldChar w:fldCharType="end"/>
      </w:r>
      <w:r w:rsidRPr="00B229BA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B229BA" w:rsidRDefault="007A5BF5" w:rsidP="007A5BF5">
      <w:pPr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>Adres:</w:t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tab/>
      </w:r>
      <w:r w:rsidRPr="00B229BA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229BA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B229BA">
        <w:rPr>
          <w:rFonts w:ascii="Times New Roman" w:hAnsi="Times New Roman" w:cs="Times New Roman"/>
          <w:sz w:val="22"/>
          <w:szCs w:val="22"/>
        </w:rPr>
      </w:r>
      <w:r w:rsidRPr="00B229BA">
        <w:rPr>
          <w:rFonts w:ascii="Times New Roman" w:hAnsi="Times New Roman" w:cs="Times New Roman"/>
          <w:sz w:val="22"/>
          <w:szCs w:val="22"/>
        </w:rPr>
        <w:fldChar w:fldCharType="separate"/>
      </w:r>
      <w:r w:rsidRPr="00B229BA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  <w:r w:rsidRPr="00B229BA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B229B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B229BA" w:rsidRDefault="007A5BF5" w:rsidP="007A5BF5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6764352" w14:textId="77777777" w:rsidR="009143BB" w:rsidRPr="00B229BA" w:rsidRDefault="009143BB" w:rsidP="007A5BF5">
      <w:pPr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27399C18" w14:textId="75B9D73B" w:rsidR="001539E5" w:rsidRPr="00B229BA" w:rsidRDefault="007A5BF5" w:rsidP="00625C10">
      <w:pPr>
        <w:ind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Pr="00B229BA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016E07" w:rsidRPr="00016E07">
        <w:rPr>
          <w:rFonts w:ascii="Times New Roman" w:hAnsi="Times New Roman" w:cs="Times New Roman"/>
          <w:i/>
          <w:iCs/>
          <w:sz w:val="22"/>
          <w:szCs w:val="22"/>
        </w:rPr>
        <w:t>4/ sieć komputerowa</w:t>
      </w:r>
      <w:r w:rsidRPr="00B229BA">
        <w:rPr>
          <w:rFonts w:ascii="Times New Roman" w:hAnsi="Times New Roman" w:cs="Times New Roman"/>
          <w:sz w:val="22"/>
          <w:szCs w:val="22"/>
        </w:rPr>
        <w:t>, oświadczam(y), że</w:t>
      </w:r>
      <w:r w:rsidR="00632091" w:rsidRPr="00B229BA">
        <w:rPr>
          <w:rFonts w:ascii="Times New Roman" w:hAnsi="Times New Roman" w:cs="Times New Roman"/>
          <w:sz w:val="22"/>
          <w:szCs w:val="22"/>
        </w:rPr>
        <w:t>:</w:t>
      </w:r>
      <w:r w:rsidRPr="00B229B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8C2FFB" w14:textId="77777777" w:rsidR="006235F4" w:rsidRPr="00DB1652" w:rsidRDefault="006235F4" w:rsidP="003A0C6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</w:p>
    <w:p w14:paraId="01EAE0A6" w14:textId="77777777" w:rsidR="00FA2246" w:rsidRPr="00DB1652" w:rsidRDefault="00FA2246" w:rsidP="00FA2246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 w:hanging="284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DB1652">
        <w:rPr>
          <w:rFonts w:ascii="Times New Roman" w:eastAsia="Calibri" w:hAnsi="Times New Roman" w:cs="Times New Roman"/>
          <w:lang w:val="pl-PL"/>
        </w:rPr>
        <w:t xml:space="preserve">Dysponuję </w:t>
      </w:r>
      <w:r w:rsidRPr="00DB1652">
        <w:rPr>
          <w:rFonts w:ascii="Times New Roman" w:hAnsi="Times New Roman" w:cs="Times New Roman"/>
          <w:shd w:val="clear" w:color="auto" w:fill="FFFFFF"/>
          <w:lang w:val="pl-PL"/>
        </w:rPr>
        <w:t xml:space="preserve">lub będę dysponował </w:t>
      </w:r>
      <w:r w:rsidRPr="00DB1652">
        <w:rPr>
          <w:rFonts w:ascii="Times New Roman" w:eastAsia="Calibri" w:hAnsi="Times New Roman" w:cs="Times New Roman"/>
          <w:lang w:val="pl-PL"/>
        </w:rPr>
        <w:t>potencjałem kadrowym:</w:t>
      </w:r>
    </w:p>
    <w:p w14:paraId="2AB8FB46" w14:textId="594A1A7A" w:rsidR="00FA2246" w:rsidRPr="00CB0CB7" w:rsidRDefault="00FA2246" w:rsidP="00AE144E">
      <w:pPr>
        <w:pStyle w:val="Normalny1"/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rPr>
          <w:rFonts w:ascii="Times New Roman" w:eastAsia="Calibri" w:hAnsi="Times New Roman" w:cs="Times New Roman"/>
          <w:lang w:val="pl-PL"/>
        </w:rPr>
      </w:pPr>
      <w:r w:rsidRPr="00DB1652">
        <w:rPr>
          <w:rFonts w:ascii="Times New Roman" w:eastAsia="Calibri" w:hAnsi="Times New Roman" w:cs="Times New Roman"/>
          <w:lang w:val="pl-PL"/>
        </w:rPr>
        <w:t>Jedn</w:t>
      </w:r>
      <w:r w:rsidR="00B229BA" w:rsidRPr="00DB1652">
        <w:rPr>
          <w:rFonts w:ascii="Times New Roman" w:eastAsia="Calibri" w:hAnsi="Times New Roman" w:cs="Times New Roman"/>
          <w:lang w:val="pl-PL"/>
        </w:rPr>
        <w:t>ą</w:t>
      </w:r>
      <w:r w:rsidR="00AE144E" w:rsidRPr="00DB1652">
        <w:rPr>
          <w:rFonts w:ascii="Times New Roman" w:eastAsia="Calibri" w:hAnsi="Times New Roman" w:cs="Times New Roman"/>
          <w:lang w:val="pl-PL"/>
        </w:rPr>
        <w:t xml:space="preserve"> </w:t>
      </w:r>
      <w:r w:rsidR="00B229BA" w:rsidRPr="00DB1652">
        <w:rPr>
          <w:rFonts w:ascii="Times New Roman" w:eastAsia="Calibri" w:hAnsi="Times New Roman" w:cs="Times New Roman"/>
          <w:lang w:val="pl-PL"/>
        </w:rPr>
        <w:t>osobą</w:t>
      </w:r>
      <w:r w:rsidRPr="00DB1652">
        <w:rPr>
          <w:rFonts w:ascii="Times New Roman" w:eastAsia="Calibri" w:hAnsi="Times New Roman" w:cs="Times New Roman"/>
          <w:lang w:val="pl-PL"/>
        </w:rPr>
        <w:t xml:space="preserve">, </w:t>
      </w:r>
      <w:r w:rsidRPr="00DB1652">
        <w:rPr>
          <w:rFonts w:ascii="Times New Roman" w:hAnsi="Times New Roman" w:cs="Times New Roman"/>
          <w:shd w:val="clear" w:color="auto" w:fill="FFFFFF"/>
          <w:lang w:val="pl-PL"/>
        </w:rPr>
        <w:t xml:space="preserve">który </w:t>
      </w:r>
      <w:r w:rsidRPr="00DB1652">
        <w:rPr>
          <w:rFonts w:ascii="Times New Roman" w:eastAsia="Calibri" w:hAnsi="Times New Roman" w:cs="Times New Roman"/>
          <w:lang w:val="pl-PL"/>
        </w:rPr>
        <w:t xml:space="preserve">spełnia na chwilę złożenia oferty </w:t>
      </w:r>
      <w:r w:rsidRPr="00DB1652">
        <w:rPr>
          <w:rFonts w:ascii="Times New Roman" w:hAnsi="Times New Roman" w:cs="Times New Roman"/>
          <w:shd w:val="clear" w:color="auto" w:fill="FFFFFF"/>
          <w:lang w:val="pl-PL"/>
        </w:rPr>
        <w:t>wszystkie poniższe warunki:</w:t>
      </w:r>
    </w:p>
    <w:p w14:paraId="03D4189E" w14:textId="2556948C" w:rsidR="00CB0CB7" w:rsidRPr="001B21EA" w:rsidRDefault="00CB0CB7" w:rsidP="001B21EA">
      <w:pPr>
        <w:pStyle w:val="Akapitzlist"/>
        <w:numPr>
          <w:ilvl w:val="1"/>
          <w:numId w:val="40"/>
        </w:num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E1EA7">
        <w:rPr>
          <w:rFonts w:ascii="Times New Roman" w:hAnsi="Times New Roman" w:cs="Times New Roman"/>
          <w:color w:val="000000" w:themeColor="text1"/>
        </w:rPr>
        <w:t xml:space="preserve">posiada aktualne certyfikaty techniczne producenta oferowanych urządzeń. Certyfikaty te muszą być na co najmniej poziomie profesjonalnym (ang. Professional) lub inżynierskim (ang. </w:t>
      </w:r>
      <w:proofErr w:type="spellStart"/>
      <w:r w:rsidRPr="00DE1EA7">
        <w:rPr>
          <w:rFonts w:ascii="Times New Roman" w:hAnsi="Times New Roman" w:cs="Times New Roman"/>
          <w:color w:val="000000" w:themeColor="text1"/>
        </w:rPr>
        <w:t>Engineer</w:t>
      </w:r>
      <w:proofErr w:type="spellEnd"/>
      <w:r w:rsidRPr="00DE1EA7">
        <w:rPr>
          <w:rFonts w:ascii="Times New Roman" w:hAnsi="Times New Roman" w:cs="Times New Roman"/>
          <w:color w:val="000000" w:themeColor="text1"/>
        </w:rPr>
        <w:t xml:space="preserve">). Nie dopuszcza się certyfikatów na poziomie podstawowym (ang. Basic lub tak zwanych </w:t>
      </w:r>
      <w:proofErr w:type="spellStart"/>
      <w:r w:rsidRPr="00DE1EA7">
        <w:rPr>
          <w:rFonts w:ascii="Times New Roman" w:hAnsi="Times New Roman" w:cs="Times New Roman"/>
          <w:color w:val="000000" w:themeColor="text1"/>
        </w:rPr>
        <w:t>Associate</w:t>
      </w:r>
      <w:proofErr w:type="spellEnd"/>
      <w:r w:rsidRPr="00DE1EA7">
        <w:rPr>
          <w:rFonts w:ascii="Times New Roman" w:hAnsi="Times New Roman" w:cs="Times New Roman"/>
          <w:color w:val="000000" w:themeColor="text1"/>
        </w:rPr>
        <w:t xml:space="preserve">), natomiast mogą być to certyfikaty na najwyższych poziomach, jak poziom eksperta (ang. </w:t>
      </w:r>
      <w:proofErr w:type="spellStart"/>
      <w:r w:rsidRPr="00DE1EA7">
        <w:rPr>
          <w:rFonts w:ascii="Times New Roman" w:hAnsi="Times New Roman" w:cs="Times New Roman"/>
          <w:color w:val="000000" w:themeColor="text1"/>
        </w:rPr>
        <w:t>Expert</w:t>
      </w:r>
      <w:proofErr w:type="spellEnd"/>
      <w:r w:rsidRPr="00DE1EA7">
        <w:rPr>
          <w:rFonts w:ascii="Times New Roman" w:hAnsi="Times New Roman" w:cs="Times New Roman"/>
          <w:color w:val="000000" w:themeColor="text1"/>
        </w:rPr>
        <w:t xml:space="preserve">) czy architekta (ang. Architect), jaki uzyskuje się zdając płatny egzamin w specjalnym ośrodku egzaminacyjnym. </w:t>
      </w:r>
    </w:p>
    <w:p w14:paraId="2BDAAC81" w14:textId="77777777" w:rsidR="00FA2246" w:rsidRPr="00DB1652" w:rsidRDefault="00FA2246" w:rsidP="00FA2246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/>
        <w:jc w:val="both"/>
        <w:rPr>
          <w:rFonts w:ascii="Times New Roman" w:eastAsia="Calibri" w:hAnsi="Times New Roman" w:cs="Times New Roman"/>
          <w:lang w:val="pl-PL"/>
        </w:rPr>
      </w:pPr>
      <w:bookmarkStart w:id="0" w:name="_Hlk139632151"/>
      <w:r w:rsidRPr="00DB1652">
        <w:rPr>
          <w:rFonts w:ascii="Times New Roman" w:hAnsi="Times New Roman" w:cs="Times New Roman"/>
          <w:shd w:val="clear" w:color="auto" w:fill="FFFFFF"/>
          <w:lang w:val="pl-PL"/>
        </w:rPr>
        <w:t>Osoba wykazana w w/w zespole będzie brała udział w realizacji przedmiotowego zamówienia</w:t>
      </w:r>
      <w:r w:rsidRPr="00DB1652">
        <w:rPr>
          <w:rFonts w:ascii="Times New Roman" w:hAnsi="Times New Roman" w:cs="Times New Roman"/>
          <w:lang w:val="pl-PL"/>
        </w:rPr>
        <w:t>.</w:t>
      </w:r>
    </w:p>
    <w:bookmarkEnd w:id="0"/>
    <w:p w14:paraId="70C10867" w14:textId="655D210E" w:rsidR="00FA2246" w:rsidRPr="00625C10" w:rsidRDefault="00FA2246" w:rsidP="00625C10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284"/>
        <w:jc w:val="both"/>
        <w:rPr>
          <w:rFonts w:ascii="Times New Roman" w:eastAsia="Calibri" w:hAnsi="Times New Roman" w:cs="Times New Roman"/>
          <w:lang w:val="pl-PL"/>
        </w:rPr>
      </w:pPr>
      <w:r w:rsidRPr="00DB1652">
        <w:rPr>
          <w:rFonts w:ascii="Times New Roman" w:eastAsia="Calibri" w:hAnsi="Times New Roman" w:cs="Times New Roman"/>
          <w:lang w:val="pl-PL"/>
        </w:rPr>
        <w:t>Wypełniłem/</w:t>
      </w:r>
      <w:proofErr w:type="spellStart"/>
      <w:r w:rsidRPr="00DB1652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DB1652">
        <w:rPr>
          <w:rFonts w:ascii="Times New Roman" w:eastAsia="Calibri" w:hAnsi="Times New Roman" w:cs="Times New Roman"/>
          <w:lang w:val="pl-PL"/>
        </w:rPr>
        <w:t xml:space="preserve"> obowiązki informacyjne przewidziane w art. 13 lub art. 14 RODO</w:t>
      </w:r>
      <w:r w:rsidRPr="00DB1652">
        <w:rPr>
          <w:rFonts w:ascii="Times New Roman" w:hAnsi="Times New Roman" w:cs="Times New Roman"/>
          <w:vertAlign w:val="superscript"/>
        </w:rPr>
        <w:footnoteReference w:id="1"/>
      </w:r>
      <w:r w:rsidRPr="00DB1652">
        <w:rPr>
          <w:rFonts w:ascii="Times New Roman" w:eastAsia="Calibri" w:hAnsi="Times New Roman" w:cs="Times New Roman"/>
          <w:lang w:val="pl-PL"/>
        </w:rPr>
        <w:t xml:space="preserve"> wobec osób fizycznych, od których dane osobowe bezpośrednio lub pośrednio pozyskałem/</w:t>
      </w:r>
      <w:proofErr w:type="spellStart"/>
      <w:r w:rsidRPr="00DB1652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DB1652">
        <w:rPr>
          <w:rFonts w:ascii="Times New Roman" w:eastAsia="Calibri" w:hAnsi="Times New Roman" w:cs="Times New Roman"/>
          <w:lang w:val="pl-PL"/>
        </w:rPr>
        <w:t xml:space="preserve"> w celu ubiegania się o udzielenie zamówienia publicznego w niniejszym postępowaniu</w:t>
      </w:r>
      <w:r w:rsidRPr="00DB1652">
        <w:rPr>
          <w:rFonts w:ascii="Times New Roman" w:hAnsi="Times New Roman" w:cs="Times New Roman"/>
          <w:vertAlign w:val="superscript"/>
        </w:rPr>
        <w:footnoteReference w:id="2"/>
      </w:r>
      <w:r w:rsidRPr="00DB1652">
        <w:rPr>
          <w:rFonts w:ascii="Times New Roman" w:eastAsia="Calibri" w:hAnsi="Times New Roman" w:cs="Times New Roman"/>
          <w:lang w:val="pl-PL"/>
        </w:rPr>
        <w:t>.</w:t>
      </w:r>
    </w:p>
    <w:p w14:paraId="386C5C6B" w14:textId="23E4EB84" w:rsidR="00FA2246" w:rsidRPr="00DB1652" w:rsidRDefault="00FA2246" w:rsidP="00FA2246">
      <w:pPr>
        <w:spacing w:before="120" w:after="160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DB1652">
        <w:rPr>
          <w:rFonts w:ascii="Times New Roman" w:hAnsi="Times New Roman" w:cs="Times New Roman"/>
          <w:b/>
          <w:bCs/>
          <w:sz w:val="22"/>
          <w:szCs w:val="22"/>
          <w:lang w:eastAsia="en-GB"/>
        </w:rPr>
        <w:t xml:space="preserve">Ad 1a) 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492"/>
        <w:gridCol w:w="4253"/>
        <w:gridCol w:w="2693"/>
      </w:tblGrid>
      <w:tr w:rsidR="00DB1652" w:rsidRPr="00DB1652" w14:paraId="0226A094" w14:textId="77777777" w:rsidTr="0040004D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hideMark/>
          </w:tcPr>
          <w:p w14:paraId="3022383C" w14:textId="77777777" w:rsidR="00FA2246" w:rsidRPr="00DB1652" w:rsidRDefault="00FA2246" w:rsidP="0039233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B165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6946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2BD41497" w14:textId="77777777" w:rsidR="00FA2246" w:rsidRPr="00DB1652" w:rsidRDefault="00FA2246" w:rsidP="001B21E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B1652" w:rsidRPr="00DB1652" w14:paraId="3B7E6DEE" w14:textId="77777777" w:rsidTr="0040004D">
        <w:trPr>
          <w:trHeight w:val="284"/>
        </w:trPr>
        <w:tc>
          <w:tcPr>
            <w:tcW w:w="9918" w:type="dxa"/>
            <w:gridSpan w:val="4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</w:tcPr>
          <w:p w14:paraId="747EB1F8" w14:textId="799F78E7" w:rsidR="00FA2246" w:rsidRPr="00DB1652" w:rsidRDefault="001033D0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Wykaz certyfikatów producenta</w:t>
            </w:r>
          </w:p>
        </w:tc>
      </w:tr>
      <w:tr w:rsidR="00DB1652" w:rsidRPr="00DB1652" w14:paraId="0E287EC5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hideMark/>
          </w:tcPr>
          <w:p w14:paraId="7C4C2098" w14:textId="779E4B0A" w:rsidR="00FA2246" w:rsidRPr="00DB1652" w:rsidRDefault="001033D0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Wystawca certyfikatu</w:t>
            </w: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</w:tcPr>
          <w:p w14:paraId="0F8B5EF5" w14:textId="240D4D5C" w:rsidR="00FA2246" w:rsidRPr="00DB1652" w:rsidRDefault="00FC3169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 certyfikatu</w:t>
            </w: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</w:tcPr>
          <w:p w14:paraId="70C69AAB" w14:textId="5E2AFA81" w:rsidR="00FA2246" w:rsidRPr="00DB1652" w:rsidRDefault="0020445F" w:rsidP="0039233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Termin ważności certyfikatu</w:t>
            </w:r>
          </w:p>
        </w:tc>
      </w:tr>
      <w:tr w:rsidR="00DB1652" w:rsidRPr="00DB1652" w14:paraId="08C9D801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4DF8152" w14:textId="0AF68052" w:rsidR="0040004D" w:rsidRPr="0020445F" w:rsidRDefault="0040004D" w:rsidP="002044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D70FE14" w14:textId="729C2D74" w:rsidR="00FA2246" w:rsidRPr="00DB1652" w:rsidRDefault="00FA2246" w:rsidP="0020445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2D03690" w14:textId="77777777" w:rsidR="00FA2246" w:rsidRPr="00DB1652" w:rsidRDefault="00FA2246" w:rsidP="0020445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2246" w:rsidRPr="00B229BA" w14:paraId="03E97E0B" w14:textId="77777777" w:rsidTr="0040004D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2705FDA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C1A1596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FBAFF86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FA2246" w:rsidRPr="00B229BA" w14:paraId="7B55E356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F950E9D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45E73BB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68A867B" w14:textId="77777777" w:rsidR="00FA2246" w:rsidRPr="00B229BA" w:rsidRDefault="00FA2246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B624F" w:rsidRPr="00B229BA" w14:paraId="03011539" w14:textId="77777777" w:rsidTr="001B21EA">
        <w:trPr>
          <w:trHeight w:val="284"/>
        </w:trPr>
        <w:tc>
          <w:tcPr>
            <w:tcW w:w="248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11A25F0" w14:textId="77777777" w:rsidR="003B624F" w:rsidRPr="00B229BA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32E4FE3" w14:textId="77777777" w:rsidR="003B624F" w:rsidRPr="00B229BA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2BBA04A" w14:textId="77777777" w:rsidR="003B624F" w:rsidRPr="00B229BA" w:rsidRDefault="003B624F" w:rsidP="0039233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F290155" w14:textId="7E416368" w:rsidR="0032664C" w:rsidRDefault="002C4AD4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2519F7">
        <w:rPr>
          <w:rFonts w:ascii="Times New Roman" w:hAnsi="Times New Roman" w:cs="Times New Roman"/>
          <w:sz w:val="22"/>
          <w:szCs w:val="22"/>
        </w:rPr>
        <w:t>załączaniu</w:t>
      </w:r>
      <w:r>
        <w:rPr>
          <w:rFonts w:ascii="Times New Roman" w:hAnsi="Times New Roman" w:cs="Times New Roman"/>
          <w:sz w:val="22"/>
          <w:szCs w:val="22"/>
        </w:rPr>
        <w:t xml:space="preserve"> przedstawiam </w:t>
      </w:r>
      <w:r w:rsidR="00733F24">
        <w:rPr>
          <w:rFonts w:ascii="Times New Roman" w:hAnsi="Times New Roman" w:cs="Times New Roman"/>
          <w:sz w:val="22"/>
          <w:szCs w:val="22"/>
        </w:rPr>
        <w:t>ww. aktualne certyfikaty</w:t>
      </w:r>
      <w:r w:rsidR="00625C10" w:rsidRPr="00625C10">
        <w:rPr>
          <w:rFonts w:ascii="Times New Roman" w:hAnsi="Times New Roman" w:cs="Times New Roman"/>
          <w:sz w:val="22"/>
          <w:szCs w:val="22"/>
        </w:rPr>
        <w:t xml:space="preserve"> techniczne producenta oferowanych urządzeń</w:t>
      </w:r>
    </w:p>
    <w:p w14:paraId="4F606ECC" w14:textId="5D0CCD33" w:rsidR="00895FC9" w:rsidRPr="00B229BA" w:rsidRDefault="00AC7AE9" w:rsidP="00AC7AE9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29BA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87A5951" w14:textId="77777777" w:rsidR="003A0C62" w:rsidRPr="00B229BA" w:rsidRDefault="003A0C62" w:rsidP="003A0C62">
      <w:pPr>
        <w:ind w:left="426"/>
        <w:jc w:val="both"/>
        <w:rPr>
          <w:rFonts w:ascii="Times New Roman" w:hAnsi="Times New Roman" w:cs="Times New Roman"/>
        </w:rPr>
      </w:pPr>
    </w:p>
    <w:p w14:paraId="4FF6E788" w14:textId="77777777" w:rsidR="007A5BF5" w:rsidRPr="00B229BA" w:rsidRDefault="007A5BF5" w:rsidP="007A5BF5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B229BA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B229BA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B229BA" w:rsidRDefault="007A5BF5" w:rsidP="00AC7AE9">
      <w:pPr>
        <w:pStyle w:val="Default"/>
        <w:ind w:left="2832" w:firstLine="708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B229BA">
        <w:rPr>
          <w:rFonts w:ascii="Times New Roman" w:hAnsi="Times New Roman" w:cs="Times New Roman"/>
          <w:color w:val="auto"/>
          <w:sz w:val="18"/>
          <w:szCs w:val="18"/>
        </w:rPr>
        <w:t>Czytelny podpis osoby uprawnionej do reprezentowania podmiotu</w:t>
      </w:r>
    </w:p>
    <w:sectPr w:rsidR="007A5BF5" w:rsidRPr="00B229BA" w:rsidSect="004955BE">
      <w:headerReference w:type="default" r:id="rId11"/>
      <w:footerReference w:type="default" r:id="rId12"/>
      <w:pgSz w:w="11906" w:h="16838"/>
      <w:pgMar w:top="1843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05EA" w14:textId="77777777" w:rsidR="00702254" w:rsidRDefault="00702254">
      <w:r>
        <w:separator/>
      </w:r>
    </w:p>
  </w:endnote>
  <w:endnote w:type="continuationSeparator" w:id="0">
    <w:p w14:paraId="5BE32780" w14:textId="77777777" w:rsidR="00702254" w:rsidRDefault="007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20B0604020202020204"/>
    <w:charset w:val="00"/>
    <w:family w:val="roman"/>
    <w:notTrueType/>
    <w:pitch w:val="default"/>
  </w:font>
  <w:font w:name="DejaVu Sans">
    <w:altName w:val="Verdana"/>
    <w:panose1 w:val="020B0604020202020204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AC27" w14:textId="77777777" w:rsidR="00702254" w:rsidRDefault="00702254">
      <w:r>
        <w:separator/>
      </w:r>
    </w:p>
  </w:footnote>
  <w:footnote w:type="continuationSeparator" w:id="0">
    <w:p w14:paraId="42464777" w14:textId="77777777" w:rsidR="00702254" w:rsidRDefault="00702254">
      <w:r>
        <w:continuationSeparator/>
      </w:r>
    </w:p>
  </w:footnote>
  <w:footnote w:id="1">
    <w:p w14:paraId="28FF6576" w14:textId="77777777" w:rsidR="00FA2246" w:rsidRPr="00CD10B1" w:rsidRDefault="00FA2246" w:rsidP="00FA224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8E42639" w14:textId="77777777" w:rsidR="00FA2246" w:rsidRDefault="00FA2246" w:rsidP="00FA2246">
      <w:pPr>
        <w:pStyle w:val="Tekstprzypisudolnego"/>
        <w:jc w:val="both"/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A045FA8"/>
    <w:multiLevelType w:val="hybridMultilevel"/>
    <w:tmpl w:val="A8C07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EE2F80"/>
    <w:multiLevelType w:val="hybridMultilevel"/>
    <w:tmpl w:val="5382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41947"/>
    <w:multiLevelType w:val="hybridMultilevel"/>
    <w:tmpl w:val="D73E04D6"/>
    <w:lvl w:ilvl="0" w:tplc="F97836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445540FA"/>
    <w:multiLevelType w:val="hybridMultilevel"/>
    <w:tmpl w:val="E452987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8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B41A4A"/>
    <w:multiLevelType w:val="hybridMultilevel"/>
    <w:tmpl w:val="0BD6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7021895">
    <w:abstractNumId w:val="33"/>
  </w:num>
  <w:num w:numId="2" w16cid:durableId="1033656098">
    <w:abstractNumId w:val="34"/>
  </w:num>
  <w:num w:numId="3" w16cid:durableId="570964718">
    <w:abstractNumId w:val="38"/>
  </w:num>
  <w:num w:numId="4" w16cid:durableId="916941526">
    <w:abstractNumId w:val="37"/>
  </w:num>
  <w:num w:numId="5" w16cid:durableId="1355686820">
    <w:abstractNumId w:val="40"/>
  </w:num>
  <w:num w:numId="6" w16cid:durableId="1867324052">
    <w:abstractNumId w:val="14"/>
  </w:num>
  <w:num w:numId="7" w16cid:durableId="797181521">
    <w:abstractNumId w:val="27"/>
  </w:num>
  <w:num w:numId="8" w16cid:durableId="1836844589">
    <w:abstractNumId w:val="8"/>
  </w:num>
  <w:num w:numId="9" w16cid:durableId="752432697">
    <w:abstractNumId w:val="18"/>
  </w:num>
  <w:num w:numId="10" w16cid:durableId="18706748">
    <w:abstractNumId w:val="0"/>
  </w:num>
  <w:num w:numId="11" w16cid:durableId="248463069">
    <w:abstractNumId w:val="25"/>
  </w:num>
  <w:num w:numId="12" w16cid:durableId="1795827115">
    <w:abstractNumId w:val="4"/>
  </w:num>
  <w:num w:numId="13" w16cid:durableId="532813485">
    <w:abstractNumId w:val="9"/>
  </w:num>
  <w:num w:numId="14" w16cid:durableId="1469742817">
    <w:abstractNumId w:val="10"/>
  </w:num>
  <w:num w:numId="15" w16cid:durableId="652487337">
    <w:abstractNumId w:val="39"/>
  </w:num>
  <w:num w:numId="16" w16cid:durableId="344793020">
    <w:abstractNumId w:val="22"/>
  </w:num>
  <w:num w:numId="17" w16cid:durableId="1026641114">
    <w:abstractNumId w:val="29"/>
  </w:num>
  <w:num w:numId="18" w16cid:durableId="1799251898">
    <w:abstractNumId w:val="24"/>
  </w:num>
  <w:num w:numId="19" w16cid:durableId="2099136203">
    <w:abstractNumId w:val="12"/>
  </w:num>
  <w:num w:numId="20" w16cid:durableId="1336221786">
    <w:abstractNumId w:val="30"/>
  </w:num>
  <w:num w:numId="21" w16cid:durableId="1256287354">
    <w:abstractNumId w:val="5"/>
  </w:num>
  <w:num w:numId="22" w16cid:durableId="401566174">
    <w:abstractNumId w:val="28"/>
  </w:num>
  <w:num w:numId="23" w16cid:durableId="1030642520">
    <w:abstractNumId w:val="32"/>
  </w:num>
  <w:num w:numId="24" w16cid:durableId="2354766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1"/>
  </w:num>
  <w:num w:numId="30" w16cid:durableId="1385175827">
    <w:abstractNumId w:val="1"/>
  </w:num>
  <w:num w:numId="31" w16cid:durableId="2135563640">
    <w:abstractNumId w:val="41"/>
  </w:num>
  <w:num w:numId="32" w16cid:durableId="900672725">
    <w:abstractNumId w:val="21"/>
  </w:num>
  <w:num w:numId="33" w16cid:durableId="824779153">
    <w:abstractNumId w:val="23"/>
  </w:num>
  <w:num w:numId="34" w16cid:durableId="1327629629">
    <w:abstractNumId w:val="3"/>
  </w:num>
  <w:num w:numId="35" w16cid:durableId="1321930030">
    <w:abstractNumId w:val="31"/>
  </w:num>
  <w:num w:numId="36" w16cid:durableId="1165363154">
    <w:abstractNumId w:val="17"/>
  </w:num>
  <w:num w:numId="37" w16cid:durableId="330062174">
    <w:abstractNumId w:val="35"/>
  </w:num>
  <w:num w:numId="38" w16cid:durableId="367726486">
    <w:abstractNumId w:val="6"/>
  </w:num>
  <w:num w:numId="39" w16cid:durableId="1426458963">
    <w:abstractNumId w:val="19"/>
  </w:num>
  <w:num w:numId="40" w16cid:durableId="1735468763">
    <w:abstractNumId w:val="2"/>
  </w:num>
  <w:num w:numId="41" w16cid:durableId="157187650">
    <w:abstractNumId w:val="42"/>
  </w:num>
  <w:num w:numId="42" w16cid:durableId="1378777738">
    <w:abstractNumId w:val="26"/>
  </w:num>
  <w:num w:numId="43" w16cid:durableId="21395661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6E07"/>
    <w:rsid w:val="0002280F"/>
    <w:rsid w:val="00072650"/>
    <w:rsid w:val="00077492"/>
    <w:rsid w:val="00082F7B"/>
    <w:rsid w:val="000B0008"/>
    <w:rsid w:val="000E5FFF"/>
    <w:rsid w:val="000E6182"/>
    <w:rsid w:val="000E6920"/>
    <w:rsid w:val="000F2426"/>
    <w:rsid w:val="001033D0"/>
    <w:rsid w:val="00106C8A"/>
    <w:rsid w:val="0011615E"/>
    <w:rsid w:val="001254AD"/>
    <w:rsid w:val="0013734F"/>
    <w:rsid w:val="001539E5"/>
    <w:rsid w:val="0016315D"/>
    <w:rsid w:val="001851D5"/>
    <w:rsid w:val="001909B6"/>
    <w:rsid w:val="001963C3"/>
    <w:rsid w:val="001B21EA"/>
    <w:rsid w:val="001C67AD"/>
    <w:rsid w:val="001E1388"/>
    <w:rsid w:val="001E415D"/>
    <w:rsid w:val="001F0226"/>
    <w:rsid w:val="001F7C8F"/>
    <w:rsid w:val="00200044"/>
    <w:rsid w:val="0020445F"/>
    <w:rsid w:val="00217DBC"/>
    <w:rsid w:val="00232633"/>
    <w:rsid w:val="002373A8"/>
    <w:rsid w:val="00241581"/>
    <w:rsid w:val="00251666"/>
    <w:rsid w:val="002519F7"/>
    <w:rsid w:val="00253C4C"/>
    <w:rsid w:val="00262058"/>
    <w:rsid w:val="00277961"/>
    <w:rsid w:val="00294A5F"/>
    <w:rsid w:val="002C4AD4"/>
    <w:rsid w:val="002E3CA3"/>
    <w:rsid w:val="00304CC3"/>
    <w:rsid w:val="003111F3"/>
    <w:rsid w:val="00315229"/>
    <w:rsid w:val="0032664C"/>
    <w:rsid w:val="003332DD"/>
    <w:rsid w:val="00346A9E"/>
    <w:rsid w:val="00361E54"/>
    <w:rsid w:val="003826DC"/>
    <w:rsid w:val="003A0C62"/>
    <w:rsid w:val="003B624F"/>
    <w:rsid w:val="003D5AB1"/>
    <w:rsid w:val="003E306D"/>
    <w:rsid w:val="003F5483"/>
    <w:rsid w:val="0040004D"/>
    <w:rsid w:val="00404564"/>
    <w:rsid w:val="00410E8F"/>
    <w:rsid w:val="00453A26"/>
    <w:rsid w:val="00471419"/>
    <w:rsid w:val="00486A22"/>
    <w:rsid w:val="00493461"/>
    <w:rsid w:val="004955BE"/>
    <w:rsid w:val="004977F7"/>
    <w:rsid w:val="004C43CB"/>
    <w:rsid w:val="004E2077"/>
    <w:rsid w:val="004E3EAA"/>
    <w:rsid w:val="00515C10"/>
    <w:rsid w:val="005356D1"/>
    <w:rsid w:val="005414BF"/>
    <w:rsid w:val="00541C01"/>
    <w:rsid w:val="00542F26"/>
    <w:rsid w:val="005A52F6"/>
    <w:rsid w:val="005D7068"/>
    <w:rsid w:val="005E2FD3"/>
    <w:rsid w:val="005E50AB"/>
    <w:rsid w:val="005E5251"/>
    <w:rsid w:val="005F33FE"/>
    <w:rsid w:val="006235F4"/>
    <w:rsid w:val="006237BA"/>
    <w:rsid w:val="006240AF"/>
    <w:rsid w:val="00625C10"/>
    <w:rsid w:val="00632091"/>
    <w:rsid w:val="00686301"/>
    <w:rsid w:val="006967E0"/>
    <w:rsid w:val="006C7D0E"/>
    <w:rsid w:val="006D43BC"/>
    <w:rsid w:val="006D6BCA"/>
    <w:rsid w:val="006F530D"/>
    <w:rsid w:val="00702254"/>
    <w:rsid w:val="00710C1C"/>
    <w:rsid w:val="00717F1F"/>
    <w:rsid w:val="00722F76"/>
    <w:rsid w:val="0072715E"/>
    <w:rsid w:val="00733F24"/>
    <w:rsid w:val="00745B7B"/>
    <w:rsid w:val="00747401"/>
    <w:rsid w:val="00767DCD"/>
    <w:rsid w:val="007761AD"/>
    <w:rsid w:val="00782F22"/>
    <w:rsid w:val="0078358D"/>
    <w:rsid w:val="00791363"/>
    <w:rsid w:val="007A5BF5"/>
    <w:rsid w:val="007A6CC8"/>
    <w:rsid w:val="007B0831"/>
    <w:rsid w:val="007E548F"/>
    <w:rsid w:val="007F2E29"/>
    <w:rsid w:val="007F4B01"/>
    <w:rsid w:val="00814760"/>
    <w:rsid w:val="00835402"/>
    <w:rsid w:val="00842129"/>
    <w:rsid w:val="00842D63"/>
    <w:rsid w:val="00862FC9"/>
    <w:rsid w:val="0086630C"/>
    <w:rsid w:val="00872C45"/>
    <w:rsid w:val="008845A3"/>
    <w:rsid w:val="00895FC9"/>
    <w:rsid w:val="008B49A9"/>
    <w:rsid w:val="008B55B6"/>
    <w:rsid w:val="008D3B1D"/>
    <w:rsid w:val="008D7BBA"/>
    <w:rsid w:val="008E6481"/>
    <w:rsid w:val="009143BB"/>
    <w:rsid w:val="00947DE5"/>
    <w:rsid w:val="009565F7"/>
    <w:rsid w:val="0096596E"/>
    <w:rsid w:val="00976AE5"/>
    <w:rsid w:val="009A23A5"/>
    <w:rsid w:val="009B0830"/>
    <w:rsid w:val="009C21B9"/>
    <w:rsid w:val="009C542F"/>
    <w:rsid w:val="009D56EB"/>
    <w:rsid w:val="009F0A4E"/>
    <w:rsid w:val="009F5414"/>
    <w:rsid w:val="00A0655A"/>
    <w:rsid w:val="00A16CBC"/>
    <w:rsid w:val="00A25ABD"/>
    <w:rsid w:val="00A27528"/>
    <w:rsid w:val="00A37BA0"/>
    <w:rsid w:val="00A71CD8"/>
    <w:rsid w:val="00A7573D"/>
    <w:rsid w:val="00AC7AE9"/>
    <w:rsid w:val="00AE144E"/>
    <w:rsid w:val="00AE3C76"/>
    <w:rsid w:val="00AE3F57"/>
    <w:rsid w:val="00AE6CAE"/>
    <w:rsid w:val="00AF28EC"/>
    <w:rsid w:val="00B00653"/>
    <w:rsid w:val="00B20FE2"/>
    <w:rsid w:val="00B229BA"/>
    <w:rsid w:val="00B90524"/>
    <w:rsid w:val="00BD1498"/>
    <w:rsid w:val="00BD49D7"/>
    <w:rsid w:val="00BE2254"/>
    <w:rsid w:val="00BE3EE4"/>
    <w:rsid w:val="00C3470B"/>
    <w:rsid w:val="00C361C7"/>
    <w:rsid w:val="00C475A9"/>
    <w:rsid w:val="00C528DB"/>
    <w:rsid w:val="00C904FB"/>
    <w:rsid w:val="00CA6027"/>
    <w:rsid w:val="00CB0CB7"/>
    <w:rsid w:val="00CD660D"/>
    <w:rsid w:val="00CE147A"/>
    <w:rsid w:val="00CE28E7"/>
    <w:rsid w:val="00D13A04"/>
    <w:rsid w:val="00D75BB9"/>
    <w:rsid w:val="00D94141"/>
    <w:rsid w:val="00DA12F7"/>
    <w:rsid w:val="00DB1652"/>
    <w:rsid w:val="00E35AF1"/>
    <w:rsid w:val="00E41D4B"/>
    <w:rsid w:val="00E465B4"/>
    <w:rsid w:val="00E50674"/>
    <w:rsid w:val="00E51854"/>
    <w:rsid w:val="00E64228"/>
    <w:rsid w:val="00E7243B"/>
    <w:rsid w:val="00E75E7E"/>
    <w:rsid w:val="00E843FE"/>
    <w:rsid w:val="00EE7A47"/>
    <w:rsid w:val="00F05A6A"/>
    <w:rsid w:val="00F17F4A"/>
    <w:rsid w:val="00F84E97"/>
    <w:rsid w:val="00FA2246"/>
    <w:rsid w:val="00FC159A"/>
    <w:rsid w:val="00FC3169"/>
    <w:rsid w:val="00FC31E7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55CEC-BD06-454C-9AA7-91A037A0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241</Words>
  <Characters>1654</Characters>
  <Application>Microsoft Office Word</Application>
  <DocSecurity>0</DocSecurity>
  <Lines>34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Krzysztof Szewczyk</cp:lastModifiedBy>
  <cp:revision>105</cp:revision>
  <cp:lastPrinted>2023-06-12T21:16:00Z</cp:lastPrinted>
  <dcterms:created xsi:type="dcterms:W3CDTF">2023-11-13T13:52:00Z</dcterms:created>
  <dcterms:modified xsi:type="dcterms:W3CDTF">2024-08-29T09:07:00Z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